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800"/>
        <w:ind w:right="-210" w:left="0" w:firstLine="0"/>
        <w:jc w:val="both"/>
        <w:rPr>
          <w:rFonts w:ascii="方正小标宋简体" w:hAnsi="方正小标宋简体" w:cs="方正小标宋简体" w:eastAsia="方正小标宋简体"/>
          <w:color w:val="FF0000"/>
          <w:spacing w:val="-11"/>
          <w:position w:val="0"/>
          <w:sz w:val="96"/>
          <w:shd w:fill="auto" w:val="clear"/>
        </w:rPr>
      </w:pPr>
      <w:r>
        <w:rPr>
          <w:rFonts w:ascii="宋体" w:hAnsi="宋体" w:cs="宋体" w:eastAsia="宋体"/>
          <w:color w:val="FF0000"/>
          <w:spacing w:val="6"/>
          <w:position w:val="0"/>
          <w:sz w:val="72"/>
          <w:shd w:fill="auto" w:val="clear"/>
        </w:rPr>
        <w:t xml:space="preserve">济宁市人民政府外事办公室</w:t>
      </w:r>
    </w:p>
    <w:p>
      <w:pPr>
        <w:spacing w:before="0" w:after="0" w:line="240"/>
        <w:ind w:right="0" w:left="0" w:firstLine="0"/>
        <w:jc w:val="center"/>
        <w:rPr>
          <w:rFonts w:ascii="Calibri" w:hAnsi="Calibri" w:cs="Calibri" w:eastAsia="Calibri"/>
          <w:color w:val="auto"/>
          <w:spacing w:val="0"/>
          <w:position w:val="0"/>
          <w:sz w:val="21"/>
          <w:shd w:fill="auto" w:val="clear"/>
        </w:rPr>
      </w:pPr>
      <w:r>
        <w:object w:dxaOrig="8506" w:dyaOrig="124">
          <v:rect xmlns:o="urn:schemas-microsoft-com:office:office" xmlns:v="urn:schemas-microsoft-com:vml" id="rectole0000000000" style="width:425.300000pt;height:6.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560"/>
        <w:ind w:right="0" w:left="0" w:firstLine="0"/>
        <w:jc w:val="center"/>
        <w:rPr>
          <w:rFonts w:ascii="方正小标宋简体" w:hAnsi="方正小标宋简体" w:cs="方正小标宋简体" w:eastAsia="方正小标宋简体"/>
          <w:color w:val="auto"/>
          <w:spacing w:val="0"/>
          <w:position w:val="0"/>
          <w:sz w:val="44"/>
          <w:shd w:fill="auto" w:val="clear"/>
        </w:rPr>
      </w:pPr>
    </w:p>
    <w:p>
      <w:pPr>
        <w:spacing w:before="0" w:after="0" w:line="600"/>
        <w:ind w:right="0" w:left="0" w:firstLine="0"/>
        <w:jc w:val="center"/>
        <w:rPr>
          <w:rFonts w:ascii="方正小标宋简体" w:hAnsi="方正小标宋简体" w:cs="方正小标宋简体" w:eastAsia="方正小标宋简体"/>
          <w:color w:val="auto"/>
          <w:spacing w:val="0"/>
          <w:position w:val="0"/>
          <w:sz w:val="44"/>
          <w:shd w:fill="auto" w:val="clear"/>
        </w:rPr>
      </w:pPr>
      <w:r>
        <w:rPr>
          <w:rFonts w:ascii="宋体" w:hAnsi="宋体" w:cs="宋体" w:eastAsia="宋体"/>
          <w:color w:val="auto"/>
          <w:spacing w:val="0"/>
          <w:position w:val="0"/>
          <w:sz w:val="44"/>
          <w:shd w:fill="auto" w:val="clear"/>
        </w:rPr>
        <w:t xml:space="preserve">中共济宁人民政府外事办公室党组关于巡察</w:t>
      </w:r>
    </w:p>
    <w:p>
      <w:pPr>
        <w:spacing w:before="0" w:after="0" w:line="600"/>
        <w:ind w:right="0" w:left="0" w:firstLine="0"/>
        <w:jc w:val="center"/>
        <w:rPr>
          <w:rFonts w:ascii="方正小标宋简体" w:hAnsi="方正小标宋简体" w:cs="方正小标宋简体" w:eastAsia="方正小标宋简体"/>
          <w:color w:val="auto"/>
          <w:spacing w:val="0"/>
          <w:position w:val="0"/>
          <w:sz w:val="44"/>
          <w:shd w:fill="auto" w:val="clear"/>
        </w:rPr>
      </w:pPr>
      <w:r>
        <w:rPr>
          <w:rFonts w:ascii="宋体" w:hAnsi="宋体" w:cs="宋体" w:eastAsia="宋体"/>
          <w:color w:val="auto"/>
          <w:spacing w:val="0"/>
          <w:position w:val="0"/>
          <w:sz w:val="44"/>
          <w:shd w:fill="auto" w:val="clear"/>
        </w:rPr>
        <w:t xml:space="preserve">整改进展情况的通报</w:t>
      </w:r>
    </w:p>
    <w:p>
      <w:pPr>
        <w:spacing w:before="0" w:after="0" w:line="600"/>
        <w:ind w:right="0" w:left="0" w:firstLine="0"/>
        <w:jc w:val="center"/>
        <w:rPr>
          <w:rFonts w:ascii="方正小标宋简体" w:hAnsi="方正小标宋简体" w:cs="方正小标宋简体" w:eastAsia="方正小标宋简体"/>
          <w:color w:val="auto"/>
          <w:spacing w:val="0"/>
          <w:position w:val="0"/>
          <w:sz w:val="44"/>
          <w:shd w:fill="auto" w:val="clear"/>
        </w:rPr>
      </w:pP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根据市委统一部署，</w:t>
      </w: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w:t>
      </w:r>
      <w:r>
        <w:rPr>
          <w:rFonts w:ascii="Times New Roman" w:hAnsi="Times New Roman" w:cs="Times New Roman" w:eastAsia="Times New Roman"/>
          <w:color w:val="auto"/>
          <w:spacing w:val="0"/>
          <w:position w:val="0"/>
          <w:sz w:val="32"/>
          <w:shd w:fill="auto" w:val="clear"/>
        </w:rPr>
        <w:t xml:space="preserve">4</w:t>
      </w:r>
      <w:r>
        <w:rPr>
          <w:rFonts w:ascii="宋体" w:hAnsi="宋体" w:cs="宋体" w:eastAsia="宋体"/>
          <w:color w:val="auto"/>
          <w:spacing w:val="0"/>
          <w:position w:val="0"/>
          <w:sz w:val="32"/>
          <w:shd w:fill="auto" w:val="clear"/>
        </w:rPr>
        <w:t xml:space="preserve">月</w:t>
      </w:r>
      <w:r>
        <w:rPr>
          <w:rFonts w:ascii="Times New Roman" w:hAnsi="Times New Roman" w:cs="Times New Roman" w:eastAsia="Times New Roman"/>
          <w:color w:val="auto"/>
          <w:spacing w:val="0"/>
          <w:position w:val="0"/>
          <w:sz w:val="32"/>
          <w:shd w:fill="auto" w:val="clear"/>
        </w:rPr>
        <w:t xml:space="preserve">15</w:t>
      </w:r>
      <w:r>
        <w:rPr>
          <w:rFonts w:ascii="宋体" w:hAnsi="宋体" w:cs="宋体" w:eastAsia="宋体"/>
          <w:color w:val="auto"/>
          <w:spacing w:val="0"/>
          <w:position w:val="0"/>
          <w:sz w:val="32"/>
          <w:shd w:fill="auto" w:val="clear"/>
        </w:rPr>
        <w:t xml:space="preserve">日至</w:t>
      </w:r>
      <w:r>
        <w:rPr>
          <w:rFonts w:ascii="Times New Roman" w:hAnsi="Times New Roman" w:cs="Times New Roman" w:eastAsia="Times New Roman"/>
          <w:color w:val="auto"/>
          <w:spacing w:val="0"/>
          <w:position w:val="0"/>
          <w:sz w:val="32"/>
          <w:shd w:fill="auto" w:val="clear"/>
        </w:rPr>
        <w:t xml:space="preserve">6</w:t>
      </w:r>
      <w:r>
        <w:rPr>
          <w:rFonts w:ascii="宋体" w:hAnsi="宋体" w:cs="宋体" w:eastAsia="宋体"/>
          <w:color w:val="auto"/>
          <w:spacing w:val="0"/>
          <w:position w:val="0"/>
          <w:sz w:val="32"/>
          <w:shd w:fill="auto" w:val="clear"/>
        </w:rPr>
        <w:t xml:space="preserve">月</w:t>
      </w:r>
      <w:r>
        <w:rPr>
          <w:rFonts w:ascii="Times New Roman" w:hAnsi="Times New Roman" w:cs="Times New Roman" w:eastAsia="Times New Roman"/>
          <w:color w:val="auto"/>
          <w:spacing w:val="0"/>
          <w:position w:val="0"/>
          <w:sz w:val="32"/>
          <w:shd w:fill="auto" w:val="clear"/>
        </w:rPr>
        <w:t xml:space="preserve">16</w:t>
      </w:r>
      <w:r>
        <w:rPr>
          <w:rFonts w:ascii="宋体" w:hAnsi="宋体" w:cs="宋体" w:eastAsia="宋体"/>
          <w:color w:val="auto"/>
          <w:spacing w:val="0"/>
          <w:position w:val="0"/>
          <w:sz w:val="32"/>
          <w:shd w:fill="auto" w:val="clear"/>
        </w:rPr>
        <w:t xml:space="preserve">日，市委第五巡察组对中共济宁市人民政府外事办公室党组进行了常规巡察。</w:t>
      </w:r>
      <w:r>
        <w:rPr>
          <w:rFonts w:ascii="Times New Roman" w:hAnsi="Times New Roman" w:cs="Times New Roman" w:eastAsia="Times New Roman"/>
          <w:color w:val="auto"/>
          <w:spacing w:val="0"/>
          <w:position w:val="0"/>
          <w:sz w:val="32"/>
          <w:shd w:fill="auto" w:val="clear"/>
        </w:rPr>
        <w:t xml:space="preserve">10</w:t>
      </w:r>
      <w:r>
        <w:rPr>
          <w:rFonts w:ascii="宋体" w:hAnsi="宋体" w:cs="宋体" w:eastAsia="宋体"/>
          <w:color w:val="auto"/>
          <w:spacing w:val="0"/>
          <w:position w:val="0"/>
          <w:sz w:val="32"/>
          <w:shd w:fill="auto" w:val="clear"/>
        </w:rPr>
        <w:t xml:space="preserve">月</w:t>
      </w:r>
      <w:r>
        <w:rPr>
          <w:rFonts w:ascii="Times New Roman" w:hAnsi="Times New Roman" w:cs="Times New Roman" w:eastAsia="Times New Roman"/>
          <w:color w:val="auto"/>
          <w:spacing w:val="0"/>
          <w:position w:val="0"/>
          <w:sz w:val="32"/>
          <w:shd w:fill="auto" w:val="clear"/>
        </w:rPr>
        <w:t xml:space="preserve">12</w:t>
      </w:r>
      <w:r>
        <w:rPr>
          <w:rFonts w:ascii="宋体" w:hAnsi="宋体" w:cs="宋体" w:eastAsia="宋体"/>
          <w:color w:val="auto"/>
          <w:spacing w:val="0"/>
          <w:position w:val="0"/>
          <w:sz w:val="32"/>
          <w:shd w:fill="auto" w:val="clear"/>
        </w:rPr>
        <w:t xml:space="preserve">日，市委巡察组向市外办党组反馈了巡察意见。按照党务公开原则和巡察工作有关要求，现将巡察整改进展情况予以通报。</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一、整改工作基本情况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提高思想认识。对市委巡察组反馈的意见，市外办党组坚持高标准，持续抓好整改落实。坚持以习近平新时代中国特色社会主义思想为指导，认真贯彻落实党中央重大决策部署和省委、市委工作要求，提高政治站位，强化政治担当，扛牢政治责任，坚持问题全面整改、系统整改、彻底整改。</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二）加强组织领导。巡察反馈会议后第一时间召开党组专题会议，成立巡察整改工作领导小组，主要负责同志为整改工作第一责任人，领导班子成员积极履行“一岗双责”。办党组多次召开会议专题研究巡察整改推进落实工作。</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（三）明确目标责任。针对巡察反馈的</w:t>
      </w:r>
      <w:r>
        <w:rPr>
          <w:rFonts w:ascii="Times New Roman" w:hAnsi="Times New Roman" w:cs="Times New Roman" w:eastAsia="Times New Roman"/>
          <w:color w:val="auto"/>
          <w:spacing w:val="0"/>
          <w:position w:val="0"/>
          <w:sz w:val="32"/>
          <w:shd w:fill="auto" w:val="clear"/>
        </w:rPr>
        <w:t xml:space="preserve">4</w:t>
      </w:r>
      <w:r>
        <w:rPr>
          <w:rFonts w:ascii="宋体" w:hAnsi="宋体" w:cs="宋体" w:eastAsia="宋体"/>
          <w:color w:val="auto"/>
          <w:spacing w:val="0"/>
          <w:position w:val="0"/>
          <w:sz w:val="32"/>
          <w:shd w:fill="auto" w:val="clear"/>
        </w:rPr>
        <w:t xml:space="preserve">个方面具体问题，研究制定了整改方案和整改清单，逐条逐项进行剖析，明确了整改措施、责任科室和整改时限，逐一进行对照检查、明确目标、落实责任，加快推进整改落实，确保整改工作有据可依、有序推进。</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四）认真督促检查。巡察整改工作坚持立行立改、真抓实改、应改尽改，各责任科室对照反馈问题，主动认领，逐项抓好整改落实，共同推进整改工作做出成效。办党组定期调度问题整改情况，强化跟踪督办，实行销号管理，确保整改事项件件有落实、事事有回音。</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二、市委巡察组反馈意见整改进展情况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（一）关于学习领会习近平外交思想和党的二十大精神不深入，贯彻落实党中央决策部署和省委、市委工作要求有差距，推动外事工作高质量发展不够有力方面问题</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理论学习表面化、形式化问题的整改进展情况：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将学习习近平外交思想和党的二十大精神列入党组理论学习中心组、党支部学习、党小组学习计划，通过开展集中学习、个人自学、撰写感悟和研讨交流等多种学习形式学原文、悟原理，确保学习成果内化于心、外化于行。一是贯彻落实理论中心组集体学习制度，从严从实抓好每月学习，整改工作启动以来市外办党组理论学习中心组</w:t>
      </w:r>
      <w:r>
        <w:rPr>
          <w:rFonts w:ascii="Times New Roman" w:hAnsi="Times New Roman" w:cs="Times New Roman" w:eastAsia="Times New Roman"/>
          <w:color w:val="auto"/>
          <w:spacing w:val="0"/>
          <w:position w:val="0"/>
          <w:sz w:val="32"/>
          <w:shd w:fill="auto" w:val="clear"/>
        </w:rPr>
        <w:t xml:space="preserve">6</w:t>
      </w:r>
      <w:r>
        <w:rPr>
          <w:rFonts w:ascii="宋体" w:hAnsi="宋体" w:cs="宋体" w:eastAsia="宋体"/>
          <w:color w:val="auto"/>
          <w:spacing w:val="0"/>
          <w:position w:val="0"/>
          <w:sz w:val="32"/>
          <w:shd w:fill="auto" w:val="clear"/>
        </w:rPr>
        <w:t xml:space="preserve">次组织集中学习和专题研讨。二是创新中心组学习形式。邀请市委党校林慧珍教授开展二十大精神专题授课，同时，将个人自学与集体学习研讨相结合，明确学习重点和学习书目，学习《习近平新时代中国特色社会主义思想专题摘编》《习近平著作选读》等文献，学习内容涉及认识和把握“两个确立”、习近平法治思想、中国式现代化、全面从严治党、安全生产、国家安全、科教兴国等主题，班子成员围绕学习主题结合自身思想实际和外事工作实际谈感悟、谈体会。三是严格将中央、省、市重要会议、文件、政策精神列入学习内容，确保中心组学习内容充实全面。四是严格落实理论学习中心组研讨发言制度，目前班子成员</w:t>
      </w: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人，每次学习全体班子成员均结合外事工作进行交流研讨。</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落实习近平总书记“强化统筹协调，形成党总揽全局、协调各方的对外工作大协同局面”重要指示精神不到位问题的整改进展情况：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一是推动召开市委外事委全体会议。经认真筹备，</w:t>
      </w: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w:t>
      </w:r>
      <w:r>
        <w:rPr>
          <w:rFonts w:ascii="Times New Roman" w:hAnsi="Times New Roman" w:cs="Times New Roman" w:eastAsia="Times New Roman"/>
          <w:color w:val="auto"/>
          <w:spacing w:val="0"/>
          <w:position w:val="0"/>
          <w:sz w:val="32"/>
          <w:shd w:fill="auto" w:val="clear"/>
        </w:rPr>
        <w:t xml:space="preserve">12</w:t>
      </w:r>
      <w:r>
        <w:rPr>
          <w:rFonts w:ascii="宋体" w:hAnsi="宋体" w:cs="宋体" w:eastAsia="宋体"/>
          <w:color w:val="auto"/>
          <w:spacing w:val="0"/>
          <w:position w:val="0"/>
          <w:sz w:val="32"/>
          <w:shd w:fill="auto" w:val="clear"/>
        </w:rPr>
        <w:t xml:space="preserve">月</w:t>
      </w:r>
      <w:r>
        <w:rPr>
          <w:rFonts w:ascii="Times New Roman" w:hAnsi="Times New Roman" w:cs="Times New Roman" w:eastAsia="Times New Roman"/>
          <w:color w:val="auto"/>
          <w:spacing w:val="0"/>
          <w:position w:val="0"/>
          <w:sz w:val="32"/>
          <w:shd w:fill="auto" w:val="clear"/>
        </w:rPr>
        <w:t xml:space="preserve">28</w:t>
      </w:r>
      <w:r>
        <w:rPr>
          <w:rFonts w:ascii="宋体" w:hAnsi="宋体" w:cs="宋体" w:eastAsia="宋体"/>
          <w:color w:val="auto"/>
          <w:spacing w:val="0"/>
          <w:position w:val="0"/>
          <w:sz w:val="32"/>
          <w:shd w:fill="auto" w:val="clear"/>
        </w:rPr>
        <w:t xml:space="preserve">日市委外事工作委员会召开第三次全体会议，审议通过有关文件，听取全市外事工作情况汇报，加强对重点涉外活动的统筹协调，对</w:t>
      </w:r>
      <w:r>
        <w:rPr>
          <w:rFonts w:ascii="Times New Roman" w:hAnsi="Times New Roman" w:cs="Times New Roman" w:eastAsia="Times New Roman"/>
          <w:color w:val="auto"/>
          <w:spacing w:val="0"/>
          <w:position w:val="0"/>
          <w:sz w:val="32"/>
          <w:shd w:fill="auto" w:val="clear"/>
        </w:rPr>
        <w:t xml:space="preserve">2024</w:t>
      </w:r>
      <w:r>
        <w:rPr>
          <w:rFonts w:ascii="宋体" w:hAnsi="宋体" w:cs="宋体" w:eastAsia="宋体"/>
          <w:color w:val="auto"/>
          <w:spacing w:val="0"/>
          <w:position w:val="0"/>
          <w:sz w:val="32"/>
          <w:shd w:fill="auto" w:val="clear"/>
        </w:rPr>
        <w:t xml:space="preserve">年外事工作进行安排部署。二是举办全市外事系统因公出国专办员业务培训班。各县区外办及市直有关部门、单位负责同志，部分外向型企业、高校代表和市外办全体人员等</w:t>
      </w:r>
      <w:r>
        <w:rPr>
          <w:rFonts w:ascii="Times New Roman" w:hAnsi="Times New Roman" w:cs="Times New Roman" w:eastAsia="Times New Roman"/>
          <w:color w:val="auto"/>
          <w:spacing w:val="0"/>
          <w:position w:val="0"/>
          <w:sz w:val="32"/>
          <w:shd w:fill="auto" w:val="clear"/>
        </w:rPr>
        <w:t xml:space="preserve">30</w:t>
      </w:r>
      <w:r>
        <w:rPr>
          <w:rFonts w:ascii="宋体" w:hAnsi="宋体" w:cs="宋体" w:eastAsia="宋体"/>
          <w:color w:val="auto"/>
          <w:spacing w:val="0"/>
          <w:position w:val="0"/>
          <w:sz w:val="32"/>
          <w:shd w:fill="auto" w:val="clear"/>
        </w:rPr>
        <w:t xml:space="preserve">余人参会，进一步提升全市因公出国管理服务水平。</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谋划工作不主动、缺乏长远规划问题的整改进展情况：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一是制定并印发《济宁市外事工作</w:t>
      </w:r>
      <w:r>
        <w:rPr>
          <w:rFonts w:ascii="Times New Roman" w:hAnsi="Times New Roman" w:cs="Times New Roman" w:eastAsia="Times New Roman"/>
          <w:color w:val="auto"/>
          <w:spacing w:val="0"/>
          <w:position w:val="0"/>
          <w:sz w:val="32"/>
          <w:shd w:fill="auto" w:val="clear"/>
        </w:rPr>
        <w:t xml:space="preserve">2024</w:t>
      </w:r>
      <w:r>
        <w:rPr>
          <w:rFonts w:ascii="Times New Roman" w:hAnsi="Times New Roman" w:cs="Times New Roman" w:eastAsia="Times New Roman"/>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2025</w:t>
      </w:r>
      <w:r>
        <w:rPr>
          <w:rFonts w:ascii="宋体" w:hAnsi="宋体" w:cs="宋体" w:eastAsia="宋体"/>
          <w:color w:val="auto"/>
          <w:spacing w:val="0"/>
          <w:position w:val="0"/>
          <w:sz w:val="32"/>
          <w:shd w:fill="auto" w:val="clear"/>
        </w:rPr>
        <w:t xml:space="preserve">年发展规划和</w:t>
      </w:r>
      <w:r>
        <w:rPr>
          <w:rFonts w:ascii="Times New Roman" w:hAnsi="Times New Roman" w:cs="Times New Roman" w:eastAsia="Times New Roman"/>
          <w:color w:val="auto"/>
          <w:spacing w:val="0"/>
          <w:position w:val="0"/>
          <w:sz w:val="32"/>
          <w:shd w:fill="auto" w:val="clear"/>
        </w:rPr>
        <w:t xml:space="preserve">2035</w:t>
      </w:r>
      <w:r>
        <w:rPr>
          <w:rFonts w:ascii="宋体" w:hAnsi="宋体" w:cs="宋体" w:eastAsia="宋体"/>
          <w:color w:val="auto"/>
          <w:spacing w:val="0"/>
          <w:position w:val="0"/>
          <w:sz w:val="32"/>
          <w:shd w:fill="auto" w:val="clear"/>
        </w:rPr>
        <w:t xml:space="preserve">年远景目标》，聚焦市委“十项重点任务”、“八大民生工程”，以推动外事工作高质量发展为主题，持续提升外事工作水平。二是组织学习《中华人民共和国对外关系法》，</w:t>
      </w: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年国家宪法日赴包保社区开展宪法宣传活动，通过“济宁外事”</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微信公众号宣传宪法。三是组织召开创建法治政府建设示范市工作推进会，结合外事工作实际安排部署市外办参与创建全国法治政府建设示范市相关工作任务。四是组织召开市外办</w:t>
      </w: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年度专题述法会议，市外办党组成员、相关科室负责同志结合工作实际，重点围绕</w:t>
      </w: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年度法治学习宣传情况、履职尽责情况、存在问题及下步打算依次进行述法。五是加强友城规划，印发《关于推动我市友城高质量发展实施意见》，强化工作统筹，明确工作方向，稳步提升友城交往水平。</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4.</w:t>
      </w:r>
      <w:r>
        <w:rPr>
          <w:rFonts w:ascii="宋体" w:hAnsi="宋体" w:cs="宋体" w:eastAsia="宋体"/>
          <w:color w:val="auto"/>
          <w:spacing w:val="0"/>
          <w:position w:val="0"/>
          <w:sz w:val="32"/>
          <w:shd w:fill="auto" w:val="clear"/>
        </w:rPr>
        <w:t xml:space="preserve">不能及时适应新形势新环境新要求开展工作问题的整改进展情况：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开展“因公出国管理服务专项提升活动”，创新服务，打造“三个一”工作模式，即一个系统运行、一张网管理、一个平台对外，为我市出国团组提供高效服务，对“双招双引”重点工作团组开辟绿色通道，全程跟踪服务，全力保障我市对外交流合作。</w:t>
      </w: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年以来，共开展</w:t>
      </w:r>
      <w:r>
        <w:rPr>
          <w:rFonts w:ascii="Times New Roman" w:hAnsi="Times New Roman" w:cs="Times New Roman" w:eastAsia="Times New Roman"/>
          <w:color w:val="auto"/>
          <w:spacing w:val="0"/>
          <w:position w:val="0"/>
          <w:sz w:val="32"/>
          <w:shd w:fill="auto" w:val="clear"/>
        </w:rPr>
        <w:t xml:space="preserve">5</w:t>
      </w:r>
      <w:r>
        <w:rPr>
          <w:rFonts w:ascii="宋体" w:hAnsi="宋体" w:cs="宋体" w:eastAsia="宋体"/>
          <w:color w:val="auto"/>
          <w:spacing w:val="0"/>
          <w:position w:val="0"/>
          <w:sz w:val="32"/>
          <w:shd w:fill="auto" w:val="clear"/>
        </w:rPr>
        <w:t xml:space="preserve">次因公出国专办员培训、</w:t>
      </w: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次</w:t>
      </w:r>
      <w:r>
        <w:rPr>
          <w:rFonts w:ascii="Times New Roman" w:hAnsi="Times New Roman" w:cs="Times New Roman" w:eastAsia="Times New Roman"/>
          <w:color w:val="auto"/>
          <w:spacing w:val="0"/>
          <w:position w:val="0"/>
          <w:sz w:val="32"/>
          <w:shd w:fill="auto" w:val="clear"/>
        </w:rPr>
        <w:t xml:space="preserve">APEC</w:t>
      </w:r>
      <w:r>
        <w:rPr>
          <w:rFonts w:ascii="宋体" w:hAnsi="宋体" w:cs="宋体" w:eastAsia="宋体"/>
          <w:color w:val="auto"/>
          <w:spacing w:val="0"/>
          <w:position w:val="0"/>
          <w:sz w:val="32"/>
          <w:shd w:fill="auto" w:val="clear"/>
        </w:rPr>
        <w:t xml:space="preserve">商务旅行卡推介会。二是制定《服务全市经济社会发展的</w:t>
      </w:r>
      <w:r>
        <w:rPr>
          <w:rFonts w:ascii="Times New Roman" w:hAnsi="Times New Roman" w:cs="Times New Roman" w:eastAsia="Times New Roman"/>
          <w:color w:val="auto"/>
          <w:spacing w:val="0"/>
          <w:position w:val="0"/>
          <w:sz w:val="32"/>
          <w:shd w:fill="auto" w:val="clear"/>
        </w:rPr>
        <w:t xml:space="preserve">10</w:t>
      </w:r>
      <w:r>
        <w:rPr>
          <w:rFonts w:ascii="宋体" w:hAnsi="宋体" w:cs="宋体" w:eastAsia="宋体"/>
          <w:color w:val="auto"/>
          <w:spacing w:val="0"/>
          <w:position w:val="0"/>
          <w:sz w:val="32"/>
          <w:shd w:fill="auto" w:val="clear"/>
        </w:rPr>
        <w:t xml:space="preserve">条措施》，从优化“走出去”“请进来”工作流程、持续扩大</w:t>
      </w:r>
      <w:r>
        <w:rPr>
          <w:rFonts w:ascii="Times New Roman" w:hAnsi="Times New Roman" w:cs="Times New Roman" w:eastAsia="Times New Roman"/>
          <w:color w:val="auto"/>
          <w:spacing w:val="0"/>
          <w:position w:val="0"/>
          <w:sz w:val="32"/>
          <w:shd w:fill="auto" w:val="clear"/>
        </w:rPr>
        <w:t xml:space="preserve">APEC</w:t>
      </w:r>
      <w:r>
        <w:rPr>
          <w:rFonts w:ascii="宋体" w:hAnsi="宋体" w:cs="宋体" w:eastAsia="宋体"/>
          <w:color w:val="auto"/>
          <w:spacing w:val="0"/>
          <w:position w:val="0"/>
          <w:sz w:val="32"/>
          <w:shd w:fill="auto" w:val="clear"/>
        </w:rPr>
        <w:t xml:space="preserve">商务旅行卡覆盖面等</w:t>
      </w:r>
      <w:r>
        <w:rPr>
          <w:rFonts w:ascii="Times New Roman" w:hAnsi="Times New Roman" w:cs="Times New Roman" w:eastAsia="Times New Roman"/>
          <w:color w:val="auto"/>
          <w:spacing w:val="0"/>
          <w:position w:val="0"/>
          <w:sz w:val="32"/>
          <w:shd w:fill="auto" w:val="clear"/>
        </w:rPr>
        <w:t xml:space="preserve">10</w:t>
      </w:r>
      <w:r>
        <w:rPr>
          <w:rFonts w:ascii="宋体" w:hAnsi="宋体" w:cs="宋体" w:eastAsia="宋体"/>
          <w:color w:val="auto"/>
          <w:spacing w:val="0"/>
          <w:position w:val="0"/>
          <w:sz w:val="32"/>
          <w:shd w:fill="auto" w:val="clear"/>
        </w:rPr>
        <w:t xml:space="preserve">方面进一步优化外事服务举措。</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5.</w:t>
      </w:r>
      <w:r>
        <w:rPr>
          <w:rFonts w:ascii="宋体" w:hAnsi="宋体" w:cs="宋体" w:eastAsia="宋体"/>
          <w:color w:val="auto"/>
          <w:spacing w:val="0"/>
          <w:position w:val="0"/>
          <w:sz w:val="32"/>
          <w:shd w:fill="auto" w:val="clear"/>
        </w:rPr>
        <w:t xml:space="preserve">落实市委关于“挖掘好济宁人文资源”决策部署谋划不足，对“三孔”“两孟”等济宁独特优势资源利用不够问题的整改进展情况：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一是联合市委宣传部，组织开展“走读山东</w:t>
      </w:r>
      <w:r>
        <w:rPr>
          <w:rFonts w:ascii="宋体" w:hAnsi="宋体" w:cs="宋体" w:eastAsia="宋体"/>
          <w:color w:val="auto"/>
          <w:spacing w:val="0"/>
          <w:position w:val="0"/>
          <w:sz w:val="32"/>
          <w:shd w:fill="auto" w:val="clear"/>
        </w:rPr>
        <w:t xml:space="preserve">·外眼看济宁”系列参访活动，带领济宁医学院留学生等外籍友人走进金乡等县市区，现场沉浸式体验戏曲魅力，赶“黄河大集”，品当地特色好物，实地感受济宁独特的文化魅力，为济宁发展培养外国“粉丝”。二是组织开展外国友人看济宁活动，联合济宁电视台、中国山东网等媒体，邀请在济山东省荣誉公民、友好使者及济宁市荣誉市民代表等，畅谈对在济宁工作生活的感受，为济宁发展点赞，对外推发相关稿件</w:t>
      </w:r>
      <w:r>
        <w:rPr>
          <w:rFonts w:ascii="Times New Roman" w:hAnsi="Times New Roman" w:cs="Times New Roman" w:eastAsia="Times New Roman"/>
          <w:color w:val="auto"/>
          <w:spacing w:val="0"/>
          <w:position w:val="0"/>
          <w:sz w:val="32"/>
          <w:shd w:fill="auto" w:val="clear"/>
        </w:rPr>
        <w:t xml:space="preserve">20</w:t>
      </w:r>
      <w:r>
        <w:rPr>
          <w:rFonts w:ascii="宋体" w:hAnsi="宋体" w:cs="宋体" w:eastAsia="宋体"/>
          <w:color w:val="auto"/>
          <w:spacing w:val="0"/>
          <w:position w:val="0"/>
          <w:sz w:val="32"/>
          <w:shd w:fill="auto" w:val="clear"/>
        </w:rPr>
        <w:t xml:space="preserve">余篇，积极对外推介济宁，营造济宁对外发展良好的涉外“软环境”。</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6.</w:t>
      </w:r>
      <w:r>
        <w:rPr>
          <w:rFonts w:ascii="宋体" w:hAnsi="宋体" w:cs="宋体" w:eastAsia="宋体"/>
          <w:color w:val="auto"/>
          <w:spacing w:val="0"/>
          <w:position w:val="0"/>
          <w:sz w:val="32"/>
          <w:shd w:fill="auto" w:val="clear"/>
        </w:rPr>
        <w:t xml:space="preserve">利用外事渠道开展“双招双引”思路不宽问题的整改进展情况：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一是发布各类资源</w:t>
      </w:r>
      <w:r>
        <w:rPr>
          <w:rFonts w:ascii="Times New Roman" w:hAnsi="Times New Roman" w:cs="Times New Roman" w:eastAsia="Times New Roman"/>
          <w:color w:val="auto"/>
          <w:spacing w:val="0"/>
          <w:position w:val="0"/>
          <w:sz w:val="32"/>
          <w:shd w:fill="auto" w:val="clear"/>
        </w:rPr>
        <w:t xml:space="preserve">600</w:t>
      </w:r>
      <w:r>
        <w:rPr>
          <w:rFonts w:ascii="宋体" w:hAnsi="宋体" w:cs="宋体" w:eastAsia="宋体"/>
          <w:color w:val="auto"/>
          <w:spacing w:val="0"/>
          <w:position w:val="0"/>
          <w:sz w:val="32"/>
          <w:shd w:fill="auto" w:val="clear"/>
        </w:rPr>
        <w:t xml:space="preserve">余条，推进外事数据资源进驻济宁市数据开放网，共发布外事接待等无条件公开信息</w:t>
      </w:r>
      <w:r>
        <w:rPr>
          <w:rFonts w:ascii="Times New Roman" w:hAnsi="Times New Roman" w:cs="Times New Roman" w:eastAsia="Times New Roman"/>
          <w:color w:val="auto"/>
          <w:spacing w:val="0"/>
          <w:position w:val="0"/>
          <w:sz w:val="32"/>
          <w:shd w:fill="auto" w:val="clear"/>
        </w:rPr>
        <w:t xml:space="preserve">228</w:t>
      </w:r>
      <w:r>
        <w:rPr>
          <w:rFonts w:ascii="宋体" w:hAnsi="宋体" w:cs="宋体" w:eastAsia="宋体"/>
          <w:color w:val="auto"/>
          <w:spacing w:val="0"/>
          <w:position w:val="0"/>
          <w:sz w:val="32"/>
          <w:shd w:fill="auto" w:val="clear"/>
        </w:rPr>
        <w:t xml:space="preserve">条，各县市区均能在线共享查阅。二是在市外办门户网站开设外事资源专栏，规范信息发布管理制度，累计发布投资合作国别信息</w:t>
      </w:r>
      <w:r>
        <w:rPr>
          <w:rFonts w:ascii="Times New Roman" w:hAnsi="Times New Roman" w:cs="Times New Roman" w:eastAsia="Times New Roman"/>
          <w:color w:val="auto"/>
          <w:spacing w:val="0"/>
          <w:position w:val="0"/>
          <w:sz w:val="32"/>
          <w:shd w:fill="auto" w:val="clear"/>
        </w:rPr>
        <w:t xml:space="preserve">178</w:t>
      </w:r>
      <w:r>
        <w:rPr>
          <w:rFonts w:ascii="宋体" w:hAnsi="宋体" w:cs="宋体" w:eastAsia="宋体"/>
          <w:color w:val="auto"/>
          <w:spacing w:val="0"/>
          <w:position w:val="0"/>
          <w:sz w:val="32"/>
          <w:shd w:fill="auto" w:val="clear"/>
        </w:rPr>
        <w:t xml:space="preserve">条，外事惠企信息</w:t>
      </w:r>
      <w:r>
        <w:rPr>
          <w:rFonts w:ascii="Times New Roman" w:hAnsi="Times New Roman" w:cs="Times New Roman" w:eastAsia="Times New Roman"/>
          <w:color w:val="auto"/>
          <w:spacing w:val="0"/>
          <w:position w:val="0"/>
          <w:sz w:val="32"/>
          <w:shd w:fill="auto" w:val="clear"/>
        </w:rPr>
        <w:t xml:space="preserve">160</w:t>
      </w:r>
      <w:r>
        <w:rPr>
          <w:rFonts w:ascii="宋体" w:hAnsi="宋体" w:cs="宋体" w:eastAsia="宋体"/>
          <w:color w:val="auto"/>
          <w:spacing w:val="0"/>
          <w:position w:val="0"/>
          <w:sz w:val="32"/>
          <w:shd w:fill="auto" w:val="clear"/>
        </w:rPr>
        <w:t xml:space="preserve">条，涉外信息资源</w:t>
      </w:r>
      <w:r>
        <w:rPr>
          <w:rFonts w:ascii="Times New Roman" w:hAnsi="Times New Roman" w:cs="Times New Roman" w:eastAsia="Times New Roman"/>
          <w:color w:val="auto"/>
          <w:spacing w:val="0"/>
          <w:position w:val="0"/>
          <w:sz w:val="32"/>
          <w:shd w:fill="auto" w:val="clear"/>
        </w:rPr>
        <w:t xml:space="preserve">45</w:t>
      </w:r>
      <w:r>
        <w:rPr>
          <w:rFonts w:ascii="宋体" w:hAnsi="宋体" w:cs="宋体" w:eastAsia="宋体"/>
          <w:color w:val="auto"/>
          <w:spacing w:val="0"/>
          <w:position w:val="0"/>
          <w:sz w:val="32"/>
          <w:shd w:fill="auto" w:val="clear"/>
        </w:rPr>
        <w:t xml:space="preserve">条，涉外业务办理信息</w:t>
      </w:r>
      <w:r>
        <w:rPr>
          <w:rFonts w:ascii="Times New Roman" w:hAnsi="Times New Roman" w:cs="Times New Roman" w:eastAsia="Times New Roman"/>
          <w:color w:val="auto"/>
          <w:spacing w:val="0"/>
          <w:position w:val="0"/>
          <w:sz w:val="32"/>
          <w:shd w:fill="auto" w:val="clear"/>
        </w:rPr>
        <w:t xml:space="preserve">12</w:t>
      </w:r>
      <w:r>
        <w:rPr>
          <w:rFonts w:ascii="宋体" w:hAnsi="宋体" w:cs="宋体" w:eastAsia="宋体"/>
          <w:color w:val="auto"/>
          <w:spacing w:val="0"/>
          <w:position w:val="0"/>
          <w:sz w:val="32"/>
          <w:shd w:fill="auto" w:val="clear"/>
        </w:rPr>
        <w:t xml:space="preserve">条，济宁市产业招商项目</w:t>
      </w:r>
      <w:r>
        <w:rPr>
          <w:rFonts w:ascii="Times New Roman" w:hAnsi="Times New Roman" w:cs="Times New Roman" w:eastAsia="Times New Roman"/>
          <w:color w:val="auto"/>
          <w:spacing w:val="0"/>
          <w:position w:val="0"/>
          <w:sz w:val="32"/>
          <w:shd w:fill="auto" w:val="clear"/>
        </w:rPr>
        <w:t xml:space="preserve">133</w:t>
      </w:r>
      <w:r>
        <w:rPr>
          <w:rFonts w:ascii="宋体" w:hAnsi="宋体" w:cs="宋体" w:eastAsia="宋体"/>
          <w:color w:val="auto"/>
          <w:spacing w:val="0"/>
          <w:position w:val="0"/>
          <w:sz w:val="32"/>
          <w:shd w:fill="auto" w:val="clear"/>
        </w:rPr>
        <w:t xml:space="preserve">条。三是在济宁外事微信公众号设置外事资源专栏，发布《济宁投资服务指南》、《济宁市社会化招商引资奖励办法》等对外商务信息</w:t>
      </w:r>
      <w:r>
        <w:rPr>
          <w:rFonts w:ascii="Times New Roman" w:hAnsi="Times New Roman" w:cs="Times New Roman" w:eastAsia="Times New Roman"/>
          <w:color w:val="auto"/>
          <w:spacing w:val="0"/>
          <w:position w:val="0"/>
          <w:sz w:val="32"/>
          <w:shd w:fill="auto" w:val="clear"/>
        </w:rPr>
        <w:t xml:space="preserve">40</w:t>
      </w:r>
      <w:r>
        <w:rPr>
          <w:rFonts w:ascii="宋体" w:hAnsi="宋体" w:cs="宋体" w:eastAsia="宋体"/>
          <w:color w:val="auto"/>
          <w:spacing w:val="0"/>
          <w:position w:val="0"/>
          <w:sz w:val="32"/>
          <w:shd w:fill="auto" w:val="clear"/>
        </w:rPr>
        <w:t xml:space="preserve">余条，助力我市有关企业走出去。</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7.</w:t>
      </w:r>
      <w:r>
        <w:rPr>
          <w:rFonts w:ascii="宋体" w:hAnsi="宋体" w:cs="宋体" w:eastAsia="宋体"/>
          <w:color w:val="auto"/>
          <w:spacing w:val="0"/>
          <w:position w:val="0"/>
          <w:sz w:val="32"/>
          <w:shd w:fill="auto" w:val="clear"/>
        </w:rPr>
        <w:t xml:space="preserve">落实市委关于“整合涉外力量，助力经济社会发展”决策部署思路不宽问题的整改进展情况：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一是积极对接联系省委外办、省友协等上级指导部门，争取更多外事团组来访，高标准做好各类党宾国宾等团组接待工作，二是制定出台服务全市经济社会发展</w:t>
      </w:r>
      <w:r>
        <w:rPr>
          <w:rFonts w:ascii="Times New Roman" w:hAnsi="Times New Roman" w:cs="Times New Roman" w:eastAsia="Times New Roman"/>
          <w:color w:val="auto"/>
          <w:spacing w:val="0"/>
          <w:position w:val="0"/>
          <w:sz w:val="32"/>
          <w:shd w:fill="auto" w:val="clear"/>
        </w:rPr>
        <w:t xml:space="preserve">10</w:t>
      </w:r>
      <w:r>
        <w:rPr>
          <w:rFonts w:ascii="宋体" w:hAnsi="宋体" w:cs="宋体" w:eastAsia="宋体"/>
          <w:color w:val="auto"/>
          <w:spacing w:val="0"/>
          <w:position w:val="0"/>
          <w:sz w:val="32"/>
          <w:shd w:fill="auto" w:val="clear"/>
        </w:rPr>
        <w:t xml:space="preserve">条措施，从完善制度、优化流程、强化队伍等方面抓好提升，全方位优化全市外事服务。三是在门户网站发布最新对外邀请工作要求，完善工作流程，对于信用良好、对外交流较多的企业简化申请材料，提高办理效率，积极服务涉外企业开展对外交流。四是为全市</w:t>
      </w:r>
      <w:r>
        <w:rPr>
          <w:rFonts w:ascii="Times New Roman" w:hAnsi="Times New Roman" w:cs="Times New Roman" w:eastAsia="Times New Roman"/>
          <w:color w:val="auto"/>
          <w:spacing w:val="0"/>
          <w:position w:val="0"/>
          <w:sz w:val="32"/>
          <w:shd w:fill="auto" w:val="clear"/>
        </w:rPr>
        <w:t xml:space="preserve">70</w:t>
      </w:r>
      <w:r>
        <w:rPr>
          <w:rFonts w:ascii="宋体" w:hAnsi="宋体" w:cs="宋体" w:eastAsia="宋体"/>
          <w:color w:val="auto"/>
          <w:spacing w:val="0"/>
          <w:position w:val="0"/>
          <w:sz w:val="32"/>
          <w:shd w:fill="auto" w:val="clear"/>
        </w:rPr>
        <w:t xml:space="preserve">家企业新办理</w:t>
      </w:r>
      <w:r>
        <w:rPr>
          <w:rFonts w:ascii="Times New Roman" w:hAnsi="Times New Roman" w:cs="Times New Roman" w:eastAsia="Times New Roman"/>
          <w:color w:val="auto"/>
          <w:spacing w:val="0"/>
          <w:position w:val="0"/>
          <w:sz w:val="32"/>
          <w:shd w:fill="auto" w:val="clear"/>
        </w:rPr>
        <w:t xml:space="preserve">APEC</w:t>
      </w:r>
      <w:r>
        <w:rPr>
          <w:rFonts w:ascii="宋体" w:hAnsi="宋体" w:cs="宋体" w:eastAsia="宋体"/>
          <w:color w:val="auto"/>
          <w:spacing w:val="0"/>
          <w:position w:val="0"/>
          <w:sz w:val="32"/>
          <w:shd w:fill="auto" w:val="clear"/>
        </w:rPr>
        <w:t xml:space="preserve">商务旅行卡</w:t>
      </w:r>
      <w:r>
        <w:rPr>
          <w:rFonts w:ascii="Times New Roman" w:hAnsi="Times New Roman" w:cs="Times New Roman" w:eastAsia="Times New Roman"/>
          <w:color w:val="auto"/>
          <w:spacing w:val="0"/>
          <w:position w:val="0"/>
          <w:sz w:val="32"/>
          <w:shd w:fill="auto" w:val="clear"/>
        </w:rPr>
        <w:t xml:space="preserve">76</w:t>
      </w:r>
      <w:r>
        <w:rPr>
          <w:rFonts w:ascii="宋体" w:hAnsi="宋体" w:cs="宋体" w:eastAsia="宋体"/>
          <w:color w:val="auto"/>
          <w:spacing w:val="0"/>
          <w:position w:val="0"/>
          <w:sz w:val="32"/>
          <w:shd w:fill="auto" w:val="clear"/>
        </w:rPr>
        <w:t xml:space="preserve">批</w:t>
      </w:r>
      <w:r>
        <w:rPr>
          <w:rFonts w:ascii="Times New Roman" w:hAnsi="Times New Roman" w:cs="Times New Roman" w:eastAsia="Times New Roman"/>
          <w:color w:val="auto"/>
          <w:spacing w:val="0"/>
          <w:position w:val="0"/>
          <w:sz w:val="32"/>
          <w:shd w:fill="auto" w:val="clear"/>
        </w:rPr>
        <w:t xml:space="preserve">184</w:t>
      </w:r>
      <w:r>
        <w:rPr>
          <w:rFonts w:ascii="宋体" w:hAnsi="宋体" w:cs="宋体" w:eastAsia="宋体"/>
          <w:color w:val="auto"/>
          <w:spacing w:val="0"/>
          <w:position w:val="0"/>
          <w:sz w:val="32"/>
          <w:shd w:fill="auto" w:val="clear"/>
        </w:rPr>
        <w:t xml:space="preserve">人，为企业快速通关“走出去”拓市场、抢订单提供了极大便利。五是对市委、市政府以及上级部门交办的重点工作任务，建立重点工作任务台账，通过办党组会或每周例会调度工作进展，巡察整改以来已形成台账</w:t>
      </w:r>
      <w:r>
        <w:rPr>
          <w:rFonts w:ascii="Times New Roman" w:hAnsi="Times New Roman" w:cs="Times New Roman" w:eastAsia="Times New Roman"/>
          <w:color w:val="auto"/>
          <w:spacing w:val="0"/>
          <w:position w:val="0"/>
          <w:sz w:val="32"/>
          <w:shd w:fill="auto" w:val="clear"/>
        </w:rPr>
        <w:t xml:space="preserve">22</w:t>
      </w:r>
      <w:r>
        <w:rPr>
          <w:rFonts w:ascii="宋体" w:hAnsi="宋体" w:cs="宋体" w:eastAsia="宋体"/>
          <w:color w:val="auto"/>
          <w:spacing w:val="0"/>
          <w:position w:val="0"/>
          <w:sz w:val="32"/>
          <w:shd w:fill="auto" w:val="clear"/>
        </w:rPr>
        <w:t xml:space="preserve">期。</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8.</w:t>
      </w:r>
      <w:r>
        <w:rPr>
          <w:rFonts w:ascii="宋体" w:hAnsi="宋体" w:cs="宋体" w:eastAsia="宋体"/>
          <w:color w:val="auto"/>
          <w:spacing w:val="0"/>
          <w:position w:val="0"/>
          <w:sz w:val="32"/>
          <w:shd w:fill="auto" w:val="clear"/>
        </w:rPr>
        <w:t xml:space="preserve">主动争取上级资源成效不明显问题的整改进展情况：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一是经积极对上争取，成功将我市</w:t>
      </w:r>
      <w:r>
        <w:rPr>
          <w:rFonts w:ascii="Times New Roman" w:hAnsi="Times New Roman" w:cs="Times New Roman" w:eastAsia="Times New Roman"/>
          <w:color w:val="auto"/>
          <w:spacing w:val="0"/>
          <w:position w:val="0"/>
          <w:sz w:val="32"/>
          <w:shd w:fill="auto" w:val="clear"/>
        </w:rPr>
        <w:t xml:space="preserve">9</w:t>
      </w:r>
      <w:r>
        <w:rPr>
          <w:rFonts w:ascii="宋体" w:hAnsi="宋体" w:cs="宋体" w:eastAsia="宋体"/>
          <w:color w:val="auto"/>
          <w:spacing w:val="0"/>
          <w:position w:val="0"/>
          <w:sz w:val="32"/>
          <w:shd w:fill="auto" w:val="clear"/>
        </w:rPr>
        <w:t xml:space="preserve">家企业纳入</w:t>
      </w:r>
      <w:r>
        <w:rPr>
          <w:rFonts w:ascii="Times New Roman" w:hAnsi="Times New Roman" w:cs="Times New Roman" w:eastAsia="Times New Roman"/>
          <w:color w:val="auto"/>
          <w:spacing w:val="0"/>
          <w:position w:val="0"/>
          <w:sz w:val="32"/>
          <w:shd w:fill="auto" w:val="clear"/>
        </w:rPr>
        <w:t xml:space="preserve">2024</w:t>
      </w:r>
      <w:r>
        <w:rPr>
          <w:rFonts w:ascii="宋体" w:hAnsi="宋体" w:cs="宋体" w:eastAsia="宋体"/>
          <w:color w:val="auto"/>
          <w:spacing w:val="0"/>
          <w:position w:val="0"/>
          <w:sz w:val="32"/>
          <w:shd w:fill="auto" w:val="clear"/>
        </w:rPr>
        <w:t xml:space="preserve">年山东省</w:t>
      </w:r>
      <w:r>
        <w:rPr>
          <w:rFonts w:ascii="Times New Roman" w:hAnsi="Times New Roman" w:cs="Times New Roman" w:eastAsia="Times New Roman"/>
          <w:color w:val="auto"/>
          <w:spacing w:val="0"/>
          <w:position w:val="0"/>
          <w:sz w:val="32"/>
          <w:shd w:fill="auto" w:val="clear"/>
        </w:rPr>
        <w:t xml:space="preserve">APEC</w:t>
      </w:r>
      <w:r>
        <w:rPr>
          <w:rFonts w:ascii="宋体" w:hAnsi="宋体" w:cs="宋体" w:eastAsia="宋体"/>
          <w:color w:val="auto"/>
          <w:spacing w:val="0"/>
          <w:position w:val="0"/>
          <w:sz w:val="32"/>
          <w:shd w:fill="auto" w:val="clear"/>
        </w:rPr>
        <w:t xml:space="preserve">商务旅行卡白名单，入选数量位居全省第三。入选企业享受省级政策红利，更加便利我市企业“走出去”开展经济贸易活动。二是建立对上争取常态化联络机制，组建由主要负责同志、分管负责同志和各科室联络员构成的市外办“</w:t>
      </w:r>
      <w:r>
        <w:rPr>
          <w:rFonts w:ascii="Times New Roman" w:hAnsi="Times New Roman" w:cs="Times New Roman" w:eastAsia="Times New Roman"/>
          <w:color w:val="auto"/>
          <w:spacing w:val="0"/>
          <w:position w:val="0"/>
          <w:sz w:val="32"/>
          <w:shd w:fill="auto" w:val="clear"/>
        </w:rPr>
        <w:t xml:space="preserve">1+1+N</w:t>
      </w:r>
      <w:r>
        <w:rPr>
          <w:rFonts w:ascii="宋体" w:hAnsi="宋体" w:cs="宋体" w:eastAsia="宋体"/>
          <w:color w:val="auto"/>
          <w:spacing w:val="0"/>
          <w:position w:val="0"/>
          <w:sz w:val="32"/>
          <w:shd w:fill="auto" w:val="clear"/>
        </w:rPr>
        <w:t xml:space="preserve">”对上争取工作队伍，定期进行政策研究，加强争取质效。</w:t>
      </w: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年市外办纳入全市对上争取政策清单</w:t>
      </w: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项均已全部完成。四是巡察整改以来，每月召开主任办公（扩大）会议，调度对上争取工作，听取各科室与省委外办对口处室沟通对接情况，研究可争取资金、项目、政策，促进对上争取提质增效。</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9.</w:t>
      </w:r>
      <w:r>
        <w:rPr>
          <w:rFonts w:ascii="宋体" w:hAnsi="宋体" w:cs="宋体" w:eastAsia="宋体"/>
          <w:color w:val="auto"/>
          <w:spacing w:val="0"/>
          <w:position w:val="0"/>
          <w:sz w:val="32"/>
          <w:shd w:fill="auto" w:val="clear"/>
        </w:rPr>
        <w:t xml:space="preserve">友好城市工作不聚焦问题的整改进展情况：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一是优化布局，新建友城</w:t>
      </w:r>
      <w:r>
        <w:rPr>
          <w:rFonts w:ascii="Times New Roman" w:hAnsi="Times New Roman" w:cs="Times New Roman" w:eastAsia="Times New Roman"/>
          <w:color w:val="auto"/>
          <w:spacing w:val="0"/>
          <w:position w:val="0"/>
          <w:sz w:val="32"/>
          <w:shd w:fill="auto" w:val="clear"/>
        </w:rPr>
        <w:t xml:space="preserve">5</w:t>
      </w:r>
      <w:r>
        <w:rPr>
          <w:rFonts w:ascii="宋体" w:hAnsi="宋体" w:cs="宋体" w:eastAsia="宋体"/>
          <w:color w:val="auto"/>
          <w:spacing w:val="0"/>
          <w:position w:val="0"/>
          <w:sz w:val="32"/>
          <w:shd w:fill="auto" w:val="clear"/>
        </w:rPr>
        <w:t xml:space="preserve">个（其中县级友城</w:t>
      </w: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个）。</w:t>
      </w: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w:t>
      </w:r>
      <w:r>
        <w:rPr>
          <w:rFonts w:ascii="Times New Roman" w:hAnsi="Times New Roman" w:cs="Times New Roman" w:eastAsia="Times New Roman"/>
          <w:color w:val="auto"/>
          <w:spacing w:val="0"/>
          <w:position w:val="0"/>
          <w:sz w:val="32"/>
          <w:shd w:fill="auto" w:val="clear"/>
        </w:rPr>
        <w:t xml:space="preserve">11</w:t>
      </w:r>
      <w:r>
        <w:rPr>
          <w:rFonts w:ascii="宋体" w:hAnsi="宋体" w:cs="宋体" w:eastAsia="宋体"/>
          <w:color w:val="auto"/>
          <w:spacing w:val="0"/>
          <w:position w:val="0"/>
          <w:sz w:val="32"/>
          <w:shd w:fill="auto" w:val="clear"/>
        </w:rPr>
        <w:t xml:space="preserve">月济宁市与乌兹别克斯坦诺林市、多米尼克罗索市新建友城，市主要领导会见诺林市市长并签约。二是加强与友城务实交流。与美国春田市举办线上视频会，推进开展医药、教育、企业等方面交流合作。参加俄罗斯普斯科夫市举办的国际友谊论坛（线上），联合开展俄罗斯塔甘罗格市“第十二届国际青少年美术大赛”征稿活动。在吉尔吉斯斯坦托克马克市、俄罗斯塔甘罗格市新建“尼山书屋”。联系济宁职业技术学院，为俄罗斯塔甘罗格市契诃夫学院外派</w:t>
      </w: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名中国教师。三是加大对县市区友城交流工作指导力度。争取省委外办支持，分别促成任城区与多米尼克圣约瑟夫区、兖州区与乌兹别克斯坦乌切塔帕区、曲阜市与希腊亚里士多德市建立友好合作关系，签订友好交流合作关系协议。</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10.</w:t>
      </w:r>
      <w:r>
        <w:rPr>
          <w:rFonts w:ascii="宋体" w:hAnsi="宋体" w:cs="宋体" w:eastAsia="宋体"/>
          <w:color w:val="auto"/>
          <w:spacing w:val="0"/>
          <w:position w:val="0"/>
          <w:sz w:val="32"/>
          <w:shd w:fill="auto" w:val="clear"/>
        </w:rPr>
        <w:t xml:space="preserve">外事宣传教育效果不明显，对济宁籍海外企业和经商务工人员主动服务不够问题的整改进展情况：</w:t>
      </w:r>
    </w:p>
    <w:p>
      <w:pPr>
        <w:spacing w:before="0" w:after="0" w:line="560"/>
        <w:ind w:right="0" w:left="0" w:firstLine="640"/>
        <w:jc w:val="both"/>
        <w:rPr>
          <w:rFonts w:ascii="Times New Roman" w:hAnsi="Times New Roman" w:cs="Times New Roman" w:eastAsia="Times New Roman"/>
          <w:strike w:val="true"/>
          <w:color w:val="auto"/>
          <w:spacing w:val="0"/>
          <w:position w:val="0"/>
          <w:sz w:val="32"/>
          <w:shd w:fill="auto" w:val="clear"/>
        </w:rPr>
      </w:pPr>
      <w:r>
        <w:rPr>
          <w:rFonts w:ascii="宋体" w:hAnsi="宋体" w:cs="宋体" w:eastAsia="宋体"/>
          <w:color w:val="auto"/>
          <w:spacing w:val="0"/>
          <w:position w:val="0"/>
          <w:sz w:val="32"/>
          <w:shd w:fill="auto" w:val="clear"/>
        </w:rPr>
        <w:t xml:space="preserve">一是不断推动领事保护宣传深入基层，向重点人群发放领保宣传单</w:t>
      </w:r>
      <w:r>
        <w:rPr>
          <w:rFonts w:ascii="Times New Roman" w:hAnsi="Times New Roman" w:cs="Times New Roman" w:eastAsia="Times New Roman"/>
          <w:color w:val="auto"/>
          <w:spacing w:val="0"/>
          <w:position w:val="0"/>
          <w:sz w:val="32"/>
          <w:shd w:fill="auto" w:val="clear"/>
        </w:rPr>
        <w:t xml:space="preserve">500</w:t>
      </w:r>
      <w:r>
        <w:rPr>
          <w:rFonts w:ascii="宋体" w:hAnsi="宋体" w:cs="宋体" w:eastAsia="宋体"/>
          <w:color w:val="auto"/>
          <w:spacing w:val="0"/>
          <w:position w:val="0"/>
          <w:sz w:val="32"/>
          <w:shd w:fill="auto" w:val="clear"/>
        </w:rPr>
        <w:t xml:space="preserve">份。二是建立领事保护宣传制度。</w:t>
      </w: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年已开展</w:t>
      </w: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次境外安保“云巡查”活动，对接外派人员集中的“走出去”企业开展境外安保线上巡查，为企业对外合作交流提供有效安全的保障。赴基层开展领事保护宣传活动</w:t>
      </w:r>
      <w:r>
        <w:rPr>
          <w:rFonts w:ascii="Times New Roman" w:hAnsi="Times New Roman" w:cs="Times New Roman" w:eastAsia="Times New Roman"/>
          <w:color w:val="auto"/>
          <w:spacing w:val="0"/>
          <w:position w:val="0"/>
          <w:sz w:val="32"/>
          <w:shd w:fill="auto" w:val="clear"/>
        </w:rPr>
        <w:t xml:space="preserve">5</w:t>
      </w:r>
      <w:r>
        <w:rPr>
          <w:rFonts w:ascii="宋体" w:hAnsi="宋体" w:cs="宋体" w:eastAsia="宋体"/>
          <w:color w:val="auto"/>
          <w:spacing w:val="0"/>
          <w:position w:val="0"/>
          <w:sz w:val="32"/>
          <w:shd w:fill="auto" w:val="clear"/>
        </w:rPr>
        <w:t xml:space="preserve">次，领保宣传覆盖面进一步扩大。</w:t>
      </w:r>
    </w:p>
    <w:p>
      <w:pPr>
        <w:spacing w:before="0" w:after="0" w:line="560"/>
        <w:ind w:right="0" w:left="0" w:firstLine="640"/>
        <w:jc w:val="both"/>
        <w:rPr>
          <w:rFonts w:ascii="方正楷体简体" w:hAnsi="方正楷体简体" w:cs="方正楷体简体" w:eastAsia="方正楷体简体"/>
          <w:color w:val="auto"/>
          <w:spacing w:val="0"/>
          <w:position w:val="0"/>
          <w:sz w:val="32"/>
          <w:shd w:fill="auto" w:val="clear"/>
        </w:rPr>
      </w:pPr>
      <w:r>
        <w:rPr>
          <w:rFonts w:ascii="宋体" w:hAnsi="宋体" w:cs="宋体" w:eastAsia="宋体"/>
          <w:color w:val="auto"/>
          <w:spacing w:val="0"/>
          <w:position w:val="0"/>
          <w:sz w:val="32"/>
          <w:shd w:fill="auto" w:val="clear"/>
        </w:rPr>
        <w:t xml:space="preserve">（二）关于全面从严治党主体责任扛得不牢，压力传导不够方面问题</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11.</w:t>
      </w:r>
      <w:r>
        <w:rPr>
          <w:rFonts w:ascii="宋体" w:hAnsi="宋体" w:cs="宋体" w:eastAsia="宋体"/>
          <w:color w:val="auto"/>
          <w:spacing w:val="0"/>
          <w:position w:val="0"/>
          <w:sz w:val="32"/>
          <w:shd w:fill="auto" w:val="clear"/>
        </w:rPr>
        <w:t xml:space="preserve">班子成员履行“一岗双责”不到位问题的整改进展情况：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严格落实规定动作事项，认真梳理党风廉政建设工作要求，按照时间节点抓好工作落实。结合外事工作实际，有针对性开展</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专题调研，形成调研报告，有力推动下步工作开展。</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12.</w:t>
      </w:r>
      <w:r>
        <w:rPr>
          <w:rFonts w:ascii="宋体" w:hAnsi="宋体" w:cs="宋体" w:eastAsia="宋体"/>
          <w:color w:val="auto"/>
          <w:spacing w:val="0"/>
          <w:position w:val="0"/>
          <w:sz w:val="32"/>
          <w:shd w:fill="auto" w:val="clear"/>
        </w:rPr>
        <w:t xml:space="preserve">党风廉政建设落实不到位问题的整改进展情况：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结合外事工作实际，制定并印发《</w:t>
      </w:r>
      <w:r>
        <w:rPr>
          <w:rFonts w:ascii="Times New Roman" w:hAnsi="Times New Roman" w:cs="Times New Roman" w:eastAsia="Times New Roman"/>
          <w:color w:val="auto"/>
          <w:spacing w:val="0"/>
          <w:position w:val="0"/>
          <w:sz w:val="32"/>
          <w:shd w:fill="auto" w:val="clear"/>
        </w:rPr>
        <w:t xml:space="preserve">2024</w:t>
      </w:r>
      <w:r>
        <w:rPr>
          <w:rFonts w:ascii="宋体" w:hAnsi="宋体" w:cs="宋体" w:eastAsia="宋体"/>
          <w:color w:val="auto"/>
          <w:spacing w:val="0"/>
          <w:position w:val="0"/>
          <w:sz w:val="32"/>
          <w:shd w:fill="auto" w:val="clear"/>
        </w:rPr>
        <w:t xml:space="preserve">年党风廉政建设与反腐败工作要点》，严格落实主体责任。认真贯彻落实全面从严治党新要求，加强对年度党风廉政建设工作的研究分析力度，建立全面覆盖的党风廉政建设责任体系。</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13.</w:t>
      </w:r>
      <w:r>
        <w:rPr>
          <w:rFonts w:ascii="宋体" w:hAnsi="宋体" w:cs="宋体" w:eastAsia="宋体"/>
          <w:color w:val="auto"/>
          <w:spacing w:val="0"/>
          <w:position w:val="0"/>
          <w:sz w:val="32"/>
          <w:shd w:fill="auto" w:val="clear"/>
        </w:rPr>
        <w:t xml:space="preserve">工作作风不严不实问题的整改进展情况：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严格执行外事礼品申领制度，按照团组情况，按规定申领，所有礼品均登记领取。对涉外活动礼品加强管理，建立完善采购、入库、出库“全链条”记录台账。</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14.</w:t>
      </w:r>
      <w:r>
        <w:rPr>
          <w:rFonts w:ascii="宋体" w:hAnsi="宋体" w:cs="宋体" w:eastAsia="宋体"/>
          <w:color w:val="auto"/>
          <w:spacing w:val="0"/>
          <w:position w:val="0"/>
          <w:sz w:val="32"/>
          <w:shd w:fill="auto" w:val="clear"/>
        </w:rPr>
        <w:t xml:space="preserve">文件、材料存在照抄照搬情况问题的整改进展情况：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召开党组会专题学习《努力克服不良文风　积极倡导优良文风》等有关改进文风的重要论述</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规范文稿起草流程，提升文稿质量。</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15.</w:t>
      </w:r>
      <w:r>
        <w:rPr>
          <w:rFonts w:ascii="宋体" w:hAnsi="宋体" w:cs="宋体" w:eastAsia="宋体"/>
          <w:color w:val="auto"/>
          <w:spacing w:val="0"/>
          <w:position w:val="0"/>
          <w:sz w:val="32"/>
          <w:shd w:fill="auto" w:val="clear"/>
        </w:rPr>
        <w:t xml:space="preserve">未严格实行开支事前审批程序问题的整改进展情况：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研究制定《市外办党组三重一大制度执行规则》和《市外办财务管理制度》，严格开支流程，对事前审批制度进一步明确。</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16.</w:t>
      </w:r>
      <w:r>
        <w:rPr>
          <w:rFonts w:ascii="宋体" w:hAnsi="宋体" w:cs="宋体" w:eastAsia="宋体"/>
          <w:color w:val="auto"/>
          <w:spacing w:val="0"/>
          <w:position w:val="0"/>
          <w:sz w:val="32"/>
          <w:shd w:fill="auto" w:val="clear"/>
        </w:rPr>
        <w:t xml:space="preserve">财务报销管理不规范问题的整改进展情况：</w:t>
      </w:r>
    </w:p>
    <w:p>
      <w:pPr>
        <w:spacing w:before="0" w:after="0" w:line="560"/>
        <w:ind w:right="0" w:left="0" w:firstLine="640"/>
        <w:jc w:val="both"/>
        <w:rPr>
          <w:rFonts w:ascii="Times New Roman" w:hAnsi="Times New Roman" w:cs="Times New Roman" w:eastAsia="Times New Roman"/>
          <w:color w:val="0000FF"/>
          <w:spacing w:val="0"/>
          <w:position w:val="0"/>
          <w:sz w:val="32"/>
          <w:shd w:fill="auto" w:val="clear"/>
        </w:rPr>
      </w:pPr>
      <w:r>
        <w:rPr>
          <w:rFonts w:ascii="宋体" w:hAnsi="宋体" w:cs="宋体" w:eastAsia="宋体"/>
          <w:color w:val="auto"/>
          <w:spacing w:val="0"/>
          <w:position w:val="0"/>
          <w:sz w:val="32"/>
          <w:shd w:fill="auto" w:val="clear"/>
        </w:rPr>
        <w:t xml:space="preserve">研究制定《市外办财务管理制度》，对报销所需单据及附件要求进一步明确</w:t>
      </w:r>
      <w:r>
        <w:rPr>
          <w:rFonts w:ascii="宋体" w:hAnsi="宋体" w:cs="宋体" w:eastAsia="宋体"/>
          <w:color w:val="0000FF"/>
          <w:spacing w:val="0"/>
          <w:position w:val="0"/>
          <w:sz w:val="32"/>
          <w:shd w:fill="auto" w:val="clear"/>
        </w:rPr>
        <w:t xml:space="preserve">。</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17.</w:t>
      </w:r>
      <w:r>
        <w:rPr>
          <w:rFonts w:ascii="宋体" w:hAnsi="宋体" w:cs="宋体" w:eastAsia="宋体"/>
          <w:color w:val="auto"/>
          <w:spacing w:val="0"/>
          <w:position w:val="0"/>
          <w:sz w:val="32"/>
          <w:shd w:fill="auto" w:val="clear"/>
        </w:rPr>
        <w:t xml:space="preserve">往来款项清理不及时问题的整改进展情况：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办党组研究完善《市外办财务管理制度》，严肃财经纪律，组织财务人员加强会计专业知识学习，提高业务素质，目前已对挂账往来款进行梳理和电话函询。</w:t>
      </w:r>
    </w:p>
    <w:p>
      <w:pPr>
        <w:spacing w:before="0" w:after="0" w:line="560"/>
        <w:ind w:right="0" w:left="0" w:firstLine="640"/>
        <w:jc w:val="both"/>
        <w:rPr>
          <w:rFonts w:ascii="方正楷体简体" w:hAnsi="方正楷体简体" w:cs="方正楷体简体" w:eastAsia="方正楷体简体"/>
          <w:color w:val="auto"/>
          <w:spacing w:val="0"/>
          <w:position w:val="0"/>
          <w:sz w:val="32"/>
          <w:shd w:fill="auto" w:val="clear"/>
        </w:rPr>
      </w:pPr>
      <w:r>
        <w:rPr>
          <w:rFonts w:ascii="宋体" w:hAnsi="宋体" w:cs="宋体" w:eastAsia="宋体"/>
          <w:color w:val="auto"/>
          <w:spacing w:val="0"/>
          <w:position w:val="0"/>
          <w:sz w:val="32"/>
          <w:shd w:fill="auto" w:val="clear"/>
        </w:rPr>
        <w:t xml:space="preserve">（三）关于党建主体责任履行不到位，基层党组织建设存在薄弱环节方面问题</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18.</w:t>
      </w:r>
      <w:r>
        <w:rPr>
          <w:rFonts w:ascii="宋体" w:hAnsi="宋体" w:cs="宋体" w:eastAsia="宋体"/>
          <w:color w:val="auto"/>
          <w:spacing w:val="0"/>
          <w:position w:val="0"/>
          <w:sz w:val="32"/>
          <w:shd w:fill="auto" w:val="clear"/>
        </w:rPr>
        <w:t xml:space="preserve">民主集中制落实不到位问题的整改进展情况：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党组理论学习中心组组织学习《中国共产党党组工作条例》，进一步明确工作体系和要求。二是强化政策法规学习，提升干部选任水平。增强规矩意识、责任意识和程序意识，规范做好干部选拔任用工作。三是严格执行干部选拔任用程序。在科级干部选拔任用中，严格执行事前沟通、事后备案等工作要求，并请派驻纪检组进行全程监督。</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19.</w:t>
      </w:r>
      <w:r>
        <w:rPr>
          <w:rFonts w:ascii="宋体" w:hAnsi="宋体" w:cs="宋体" w:eastAsia="宋体"/>
          <w:color w:val="auto"/>
          <w:spacing w:val="0"/>
          <w:position w:val="0"/>
          <w:sz w:val="32"/>
          <w:shd w:fill="auto" w:val="clear"/>
        </w:rPr>
        <w:t xml:space="preserve">党内政治生活不严肃问题的整改进展情况：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市外办党组认真组织学习《县以上党和国家机关党员领导干部民主生活会若干规定》</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在主题教育专题民主生活会前研究制定工作方案，精心做好各项准备工作，办党组和班子成员紧密联系工作实际深入开展谈心谈话，认真撰写发言提纲，站在旗帜鲜明讲政治的高度，摒弃“你好我好大家好”的心态，开展有“辣”味的相互批评，切实严肃党内政治生活。</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20.</w:t>
      </w:r>
      <w:r>
        <w:rPr>
          <w:rFonts w:ascii="宋体" w:hAnsi="宋体" w:cs="宋体" w:eastAsia="宋体"/>
          <w:color w:val="auto"/>
          <w:spacing w:val="0"/>
          <w:position w:val="0"/>
          <w:sz w:val="32"/>
          <w:shd w:fill="auto" w:val="clear"/>
        </w:rPr>
        <w:t xml:space="preserve">存在补写党员发展材料情况问题的整改进展情况：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严格按照《发展党员工作手册》等材料要求规范党员发展流程，已对党务人员开展相关业务知识培训，提升工作能力，做好材料检查归档工作。</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21.</w:t>
      </w:r>
      <w:r>
        <w:rPr>
          <w:rFonts w:ascii="宋体" w:hAnsi="宋体" w:cs="宋体" w:eastAsia="宋体"/>
          <w:color w:val="auto"/>
          <w:spacing w:val="0"/>
          <w:position w:val="0"/>
          <w:sz w:val="32"/>
          <w:shd w:fill="auto" w:val="clear"/>
        </w:rPr>
        <w:t xml:space="preserve">年轻干部培养储备力度不够问题的整改进展情况：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一是制定《市外办年轻干部培养工作方案》，完善培养选拔优秀年轻干部常态化、长效化工作机制。</w:t>
      </w: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年提拔</w:t>
      </w:r>
      <w:r>
        <w:rPr>
          <w:rFonts w:ascii="Times New Roman" w:hAnsi="Times New Roman" w:cs="Times New Roman" w:eastAsia="Times New Roman"/>
          <w:color w:val="auto"/>
          <w:spacing w:val="0"/>
          <w:position w:val="0"/>
          <w:sz w:val="32"/>
          <w:shd w:fill="auto" w:val="clear"/>
        </w:rPr>
        <w:t xml:space="preserve">35</w:t>
      </w:r>
      <w:r>
        <w:rPr>
          <w:rFonts w:ascii="宋体" w:hAnsi="宋体" w:cs="宋体" w:eastAsia="宋体"/>
          <w:color w:val="auto"/>
          <w:spacing w:val="0"/>
          <w:position w:val="0"/>
          <w:sz w:val="32"/>
          <w:shd w:fill="auto" w:val="clear"/>
        </w:rPr>
        <w:t xml:space="preserve">岁以下正科级干部</w:t>
      </w: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名，提拔副科级干部</w:t>
      </w: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名，干部队伍年龄结构实现优化提升。二是强化干部学习培训，</w:t>
      </w: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年以来累计开展专题培训</w:t>
      </w:r>
      <w:r>
        <w:rPr>
          <w:rFonts w:ascii="Times New Roman" w:hAnsi="Times New Roman" w:cs="Times New Roman" w:eastAsia="Times New Roman"/>
          <w:color w:val="auto"/>
          <w:spacing w:val="0"/>
          <w:position w:val="0"/>
          <w:sz w:val="32"/>
          <w:shd w:fill="auto" w:val="clear"/>
        </w:rPr>
        <w:t xml:space="preserve">16</w:t>
      </w:r>
      <w:r>
        <w:rPr>
          <w:rFonts w:ascii="宋体" w:hAnsi="宋体" w:cs="宋体" w:eastAsia="宋体"/>
          <w:color w:val="auto"/>
          <w:spacing w:val="0"/>
          <w:position w:val="0"/>
          <w:sz w:val="32"/>
          <w:shd w:fill="auto" w:val="clear"/>
        </w:rPr>
        <w:t xml:space="preserve">次。三是推动市友协机关</w:t>
      </w: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个职能科室实体化运行，选派</w:t>
      </w: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名干部担任驻村第一书记、</w:t>
      </w: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名干部参与助企攀登、</w:t>
      </w: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名干部参与省四进工作、</w:t>
      </w: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名干部到省委外办欧亚处挂职，为干部搭建交流锻炼平台。</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22.</w:t>
      </w:r>
      <w:r>
        <w:rPr>
          <w:rFonts w:ascii="宋体" w:hAnsi="宋体" w:cs="宋体" w:eastAsia="宋体"/>
          <w:color w:val="auto"/>
          <w:spacing w:val="0"/>
          <w:position w:val="0"/>
          <w:sz w:val="32"/>
          <w:shd w:fill="auto" w:val="clear"/>
        </w:rPr>
        <w:t xml:space="preserve">缺少综合实用型外事人才，干部知识与能力结构有待优化问题的整改进展情况：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一是注重外事翻译干部综合实用性的培养，深化“内强素质</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外树形象”提升行动，全面加强六种能力建设，开展经济、科技领域专题学习培训，打造一支兼有翻译和外事工作经验的外事队伍。二是持续开展“外事干部上讲台”活动，围绕国别研究等主题，加强外事干部对国际形势、经济等领域的知识提升。三是深化“内强素质</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外树形象”专项提升行动，加强学习能力、解决问题能力、谋划工作能力、协调能力、宣传能力、外事接待能力“六种能力”建设。邀请山东师范大学徐彬教授为全市翻译人才作提升翻译水平的专题讲座，组织</w:t>
      </w:r>
      <w:r>
        <w:rPr>
          <w:rFonts w:ascii="Times New Roman" w:hAnsi="Times New Roman" w:cs="Times New Roman" w:eastAsia="Times New Roman"/>
          <w:color w:val="auto"/>
          <w:spacing w:val="0"/>
          <w:position w:val="0"/>
          <w:sz w:val="32"/>
          <w:shd w:fill="auto" w:val="clear"/>
        </w:rPr>
        <w:t xml:space="preserve">11</w:t>
      </w:r>
      <w:r>
        <w:rPr>
          <w:rFonts w:ascii="宋体" w:hAnsi="宋体" w:cs="宋体" w:eastAsia="宋体"/>
          <w:color w:val="auto"/>
          <w:spacing w:val="0"/>
          <w:position w:val="0"/>
          <w:sz w:val="32"/>
          <w:shd w:fill="auto" w:val="clear"/>
        </w:rPr>
        <w:t xml:space="preserve">名干部参加翻译资格（水平）考试，组织参加“齐鲁最美翻译”英语口译大赛、高级翻译讲座培训。</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23.</w:t>
      </w:r>
      <w:r>
        <w:rPr>
          <w:rFonts w:ascii="宋体" w:hAnsi="宋体" w:cs="宋体" w:eastAsia="宋体"/>
          <w:color w:val="auto"/>
          <w:spacing w:val="0"/>
          <w:position w:val="0"/>
          <w:sz w:val="32"/>
          <w:shd w:fill="auto" w:val="clear"/>
        </w:rPr>
        <w:t xml:space="preserve">未能整合全市外事人才资源，尚未建立成型外事人才库问题的整改进展情况：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一是成立翻译人才联盟，联合市直部门单位、驻济高校等聚拢翻译人才，建成含英、日、韩、德、法、意、俄语等</w:t>
      </w:r>
      <w:r>
        <w:rPr>
          <w:rFonts w:ascii="Times New Roman" w:hAnsi="Times New Roman" w:cs="Times New Roman" w:eastAsia="Times New Roman"/>
          <w:color w:val="auto"/>
          <w:spacing w:val="0"/>
          <w:position w:val="0"/>
          <w:sz w:val="32"/>
          <w:shd w:fill="auto" w:val="clear"/>
        </w:rPr>
        <w:t xml:space="preserve">7</w:t>
      </w:r>
      <w:r>
        <w:rPr>
          <w:rFonts w:ascii="宋体" w:hAnsi="宋体" w:cs="宋体" w:eastAsia="宋体"/>
          <w:color w:val="auto"/>
          <w:spacing w:val="0"/>
          <w:position w:val="0"/>
          <w:sz w:val="32"/>
          <w:shd w:fill="auto" w:val="clear"/>
        </w:rPr>
        <w:t xml:space="preserve">个语种、</w:t>
      </w:r>
      <w:r>
        <w:rPr>
          <w:rFonts w:ascii="Times New Roman" w:hAnsi="Times New Roman" w:cs="Times New Roman" w:eastAsia="Times New Roman"/>
          <w:color w:val="auto"/>
          <w:spacing w:val="0"/>
          <w:position w:val="0"/>
          <w:sz w:val="32"/>
          <w:shd w:fill="auto" w:val="clear"/>
        </w:rPr>
        <w:t xml:space="preserve">218</w:t>
      </w:r>
      <w:r>
        <w:rPr>
          <w:rFonts w:ascii="宋体" w:hAnsi="宋体" w:cs="宋体" w:eastAsia="宋体"/>
          <w:color w:val="auto"/>
          <w:spacing w:val="0"/>
          <w:position w:val="0"/>
          <w:sz w:val="32"/>
          <w:shd w:fill="auto" w:val="clear"/>
        </w:rPr>
        <w:t xml:space="preserve">人的翻译人才库，其中英语</w:t>
      </w:r>
      <w:r>
        <w:rPr>
          <w:rFonts w:ascii="Times New Roman" w:hAnsi="Times New Roman" w:cs="Times New Roman" w:eastAsia="Times New Roman"/>
          <w:color w:val="auto"/>
          <w:spacing w:val="0"/>
          <w:position w:val="0"/>
          <w:sz w:val="32"/>
          <w:shd w:fill="auto" w:val="clear"/>
        </w:rPr>
        <w:t xml:space="preserve">82.1%</w:t>
      </w:r>
      <w:r>
        <w:rPr>
          <w:rFonts w:ascii="宋体" w:hAnsi="宋体" w:cs="宋体" w:eastAsia="宋体"/>
          <w:color w:val="auto"/>
          <w:spacing w:val="0"/>
          <w:position w:val="0"/>
          <w:sz w:val="32"/>
          <w:shd w:fill="auto" w:val="clear"/>
        </w:rPr>
        <w:t xml:space="preserve">，小语种</w:t>
      </w:r>
      <w:r>
        <w:rPr>
          <w:rFonts w:ascii="Times New Roman" w:hAnsi="Times New Roman" w:cs="Times New Roman" w:eastAsia="Times New Roman"/>
          <w:color w:val="auto"/>
          <w:spacing w:val="0"/>
          <w:position w:val="0"/>
          <w:sz w:val="32"/>
          <w:shd w:fill="auto" w:val="clear"/>
        </w:rPr>
        <w:t xml:space="preserve">17.9%</w:t>
      </w:r>
      <w:r>
        <w:rPr>
          <w:rFonts w:ascii="宋体" w:hAnsi="宋体" w:cs="宋体" w:eastAsia="宋体"/>
          <w:color w:val="auto"/>
          <w:spacing w:val="0"/>
          <w:position w:val="0"/>
          <w:sz w:val="32"/>
          <w:shd w:fill="auto" w:val="clear"/>
        </w:rPr>
        <w:t xml:space="preserve">，高校占总比</w:t>
      </w:r>
      <w:r>
        <w:rPr>
          <w:rFonts w:ascii="Times New Roman" w:hAnsi="Times New Roman" w:cs="Times New Roman" w:eastAsia="Times New Roman"/>
          <w:color w:val="auto"/>
          <w:spacing w:val="0"/>
          <w:position w:val="0"/>
          <w:sz w:val="32"/>
          <w:shd w:fill="auto" w:val="clear"/>
        </w:rPr>
        <w:t xml:space="preserve">67.3%</w:t>
      </w:r>
      <w:r>
        <w:rPr>
          <w:rFonts w:ascii="宋体" w:hAnsi="宋体" w:cs="宋体" w:eastAsia="宋体"/>
          <w:color w:val="auto"/>
          <w:spacing w:val="0"/>
          <w:position w:val="0"/>
          <w:sz w:val="32"/>
          <w:shd w:fill="auto" w:val="clear"/>
        </w:rPr>
        <w:t xml:space="preserve">，涉外、企业单位人数占总比</w:t>
      </w:r>
      <w:r>
        <w:rPr>
          <w:rFonts w:ascii="Times New Roman" w:hAnsi="Times New Roman" w:cs="Times New Roman" w:eastAsia="Times New Roman"/>
          <w:color w:val="auto"/>
          <w:spacing w:val="0"/>
          <w:position w:val="0"/>
          <w:sz w:val="32"/>
          <w:shd w:fill="auto" w:val="clear"/>
        </w:rPr>
        <w:t xml:space="preserve">32.7%</w:t>
      </w:r>
      <w:r>
        <w:rPr>
          <w:rFonts w:ascii="宋体" w:hAnsi="宋体" w:cs="宋体" w:eastAsia="宋体"/>
          <w:color w:val="auto"/>
          <w:spacing w:val="0"/>
          <w:position w:val="0"/>
          <w:sz w:val="32"/>
          <w:shd w:fill="auto" w:val="clear"/>
        </w:rPr>
        <w:t xml:space="preserve">。做好人才资源共享工作，为重大外事接待、因公出访、国际交流等提供支持。二是对翻译人才库实行动态管理，不断完善更新翻译人才库信息。指导兖州外办成立兖州区翻译人才联盟，进一步完善济宁市翻译人才联盟的架构，通过市区联动更好地发挥翻译人才作用，服务外事工作。三是高效服务招引人才团组“走出去”，依托省因公出国审护签平台实现出国审批“一网通办”。</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（四）关于巡察整改主体责任扛得不牢，上轮巡察问题有反弹回潮现象方面</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24.</w:t>
      </w:r>
      <w:r>
        <w:rPr>
          <w:rFonts w:ascii="宋体" w:hAnsi="宋体" w:cs="宋体" w:eastAsia="宋体"/>
          <w:color w:val="auto"/>
          <w:spacing w:val="0"/>
          <w:position w:val="0"/>
          <w:sz w:val="32"/>
          <w:shd w:fill="auto" w:val="clear"/>
        </w:rPr>
        <w:t xml:space="preserve">上轮巡察反馈的问题又有不同程度出现问题的整改进展情况：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2023</w:t>
      </w:r>
      <w:r>
        <w:rPr>
          <w:rFonts w:ascii="宋体" w:hAnsi="宋体" w:cs="宋体" w:eastAsia="宋体"/>
          <w:color w:val="auto"/>
          <w:spacing w:val="0"/>
          <w:position w:val="0"/>
          <w:sz w:val="32"/>
          <w:shd w:fill="auto" w:val="clear"/>
        </w:rPr>
        <w:t xml:space="preserve">年</w:t>
      </w:r>
      <w:r>
        <w:rPr>
          <w:rFonts w:ascii="Times New Roman" w:hAnsi="Times New Roman" w:cs="Times New Roman" w:eastAsia="Times New Roman"/>
          <w:color w:val="auto"/>
          <w:spacing w:val="0"/>
          <w:position w:val="0"/>
          <w:sz w:val="32"/>
          <w:shd w:fill="auto" w:val="clear"/>
        </w:rPr>
        <w:t xml:space="preserve">11</w:t>
      </w:r>
      <w:r>
        <w:rPr>
          <w:rFonts w:ascii="宋体" w:hAnsi="宋体" w:cs="宋体" w:eastAsia="宋体"/>
          <w:color w:val="auto"/>
          <w:spacing w:val="0"/>
          <w:position w:val="0"/>
          <w:sz w:val="32"/>
          <w:shd w:fill="auto" w:val="clear"/>
        </w:rPr>
        <w:t xml:space="preserve">月党组理论学习中心组集体学习贯彻落实《中国共产党党组工作条例》，杜绝相关问题发生。</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三、今后整改工作打算</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下一步，办党组将在前一阶段整改工作的基础上，持续深入推进整改，以扎扎实实的整改促进全市外事工作进一步提质升级，不断巩固和深化巡察整改工作成果。</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是强化主体责任。坚决落实党中央关于巡视巡察工作的决策部署，深刻认识巡视巡察工作的重大意义，进一步增强政治意识、责任意识和大局意识，增强巡察整改的责任感和使命感，切实担负起党组主体责任和领导班子“一岗双责”，不断强化责任担当，层层传导工作压力，凝聚工作合力。</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二是加大整改力度。对已完成的整改事项，适时开展“回头看”，做到跟踪问效，防止问题反弹，同时进一步建立健全长效机制，巩固、拓展和转化整改成果。对需要较长时间推动的整改事项，常抓不懈、持续用力，做到久久为功、善作善成，以“钉钉子”精神推动整改任务落实到位。</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三是做好巡察整改“后半篇文章”。深入贯彻落实习近平外交思想，紧紧围绕市委市政府中心工作，坚持以党建工作为统领，以高度的责任感和强烈的政治担当，不断强化思想认识，坚持标本兼治，强化制度建设，建立巡察整改长效机制。进一步提升“两个服务”水平，稳步推进济宁外事重点工作任务，全面构建“</w:t>
      </w:r>
      <w:r>
        <w:rPr>
          <w:rFonts w:ascii="Times New Roman" w:hAnsi="Times New Roman" w:cs="Times New Roman" w:eastAsia="Times New Roman"/>
          <w:color w:val="auto"/>
          <w:spacing w:val="0"/>
          <w:position w:val="0"/>
          <w:sz w:val="32"/>
          <w:shd w:fill="auto" w:val="clear"/>
        </w:rPr>
        <w:t xml:space="preserve">12310</w:t>
      </w:r>
      <w:r>
        <w:rPr>
          <w:rFonts w:ascii="宋体" w:hAnsi="宋体" w:cs="宋体" w:eastAsia="宋体"/>
          <w:color w:val="auto"/>
          <w:spacing w:val="0"/>
          <w:position w:val="0"/>
          <w:sz w:val="32"/>
          <w:shd w:fill="auto" w:val="clear"/>
        </w:rPr>
        <w:t xml:space="preserve">”工作体系，为全市高质量发展持续贡献外事力量。</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欢迎广大干部群众对巡察整改落实情况进行监督，如有意见建议，请及时向我们反映。</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联系方式：</w:t>
      </w:r>
      <w:r>
        <w:rPr>
          <w:rFonts w:ascii="Times New Roman" w:hAnsi="Times New Roman" w:cs="Times New Roman" w:eastAsia="Times New Roman"/>
          <w:color w:val="auto"/>
          <w:spacing w:val="0"/>
          <w:position w:val="0"/>
          <w:sz w:val="32"/>
          <w:shd w:fill="auto" w:val="clear"/>
        </w:rPr>
        <w:t xml:space="preserve">0537-2348660</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电子邮箱：</w:t>
      </w:r>
      <w:r>
        <w:rPr>
          <w:rFonts w:ascii="Times New Roman" w:hAnsi="Times New Roman" w:cs="Times New Roman" w:eastAsia="Times New Roman"/>
          <w:color w:val="auto"/>
          <w:spacing w:val="0"/>
          <w:position w:val="0"/>
          <w:sz w:val="32"/>
          <w:shd w:fill="auto" w:val="clear"/>
        </w:rPr>
        <w:t xml:space="preserve">jnwbzhk@ji.shandong.cn </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p>
    <w:p>
      <w:pPr>
        <w:spacing w:before="0" w:after="0" w:line="560"/>
        <w:ind w:right="0" w:left="0" w:firstLine="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中共济宁市人民政府外事办公室党组</w:t>
      </w:r>
    </w:p>
    <w:p>
      <w:pPr>
        <w:spacing w:before="0" w:after="0" w:line="560"/>
        <w:ind w:right="0" w:left="0" w:firstLine="0"/>
        <w:jc w:val="both"/>
        <w:rPr>
          <w:rFonts w:ascii="Calibri" w:hAnsi="Calibri" w:cs="Calibri" w:eastAsia="Calibri"/>
          <w:color w:val="auto"/>
          <w:spacing w:val="0"/>
          <w:position w:val="0"/>
          <w:sz w:val="21"/>
          <w:shd w:fill="auto" w:val="clear"/>
        </w:rPr>
      </w:pPr>
      <w:r>
        <w:rPr>
          <w:rFonts w:ascii="Times New Roman" w:hAnsi="Times New Roman" w:cs="Times New Roman" w:eastAsia="Times New Roman"/>
          <w:color w:val="auto"/>
          <w:spacing w:val="0"/>
          <w:position w:val="0"/>
          <w:sz w:val="3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